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A801" w14:textId="1A65E3F6" w:rsidR="00B20DB5" w:rsidRDefault="00B20DB5" w:rsidP="00B20DB5">
      <w:pPr>
        <w:rPr>
          <w:sz w:val="32"/>
          <w:szCs w:val="32"/>
        </w:rPr>
      </w:pPr>
      <w:r w:rsidRPr="007D2299">
        <w:rPr>
          <w:sz w:val="32"/>
          <w:szCs w:val="32"/>
        </w:rPr>
        <w:t xml:space="preserve">Referat fra møte i Røra Sokneråd </w:t>
      </w:r>
      <w:r w:rsidR="00F97B69">
        <w:rPr>
          <w:sz w:val="32"/>
          <w:szCs w:val="32"/>
        </w:rPr>
        <w:t>08</w:t>
      </w:r>
      <w:r w:rsidRPr="007D2299">
        <w:rPr>
          <w:sz w:val="32"/>
          <w:szCs w:val="32"/>
        </w:rPr>
        <w:t>.</w:t>
      </w:r>
      <w:r w:rsidR="00F97B69">
        <w:rPr>
          <w:sz w:val="32"/>
          <w:szCs w:val="32"/>
        </w:rPr>
        <w:t>04</w:t>
      </w:r>
      <w:r w:rsidRPr="007D2299">
        <w:rPr>
          <w:sz w:val="32"/>
          <w:szCs w:val="32"/>
        </w:rPr>
        <w:t>.20</w:t>
      </w:r>
      <w:r w:rsidR="00171F9B">
        <w:rPr>
          <w:sz w:val="32"/>
          <w:szCs w:val="32"/>
        </w:rPr>
        <w:t>2</w:t>
      </w:r>
      <w:r w:rsidR="00F97B69">
        <w:rPr>
          <w:sz w:val="32"/>
          <w:szCs w:val="32"/>
        </w:rPr>
        <w:t>1</w:t>
      </w:r>
    </w:p>
    <w:p w14:paraId="008B1FF5" w14:textId="42E20605" w:rsidR="00B20DB5" w:rsidRDefault="009875C5" w:rsidP="009875C5">
      <w:pPr>
        <w:pStyle w:val="Overskrift1"/>
      </w:pPr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E90A1C">
        <w:trPr>
          <w:trHeight w:val="292"/>
        </w:trPr>
        <w:tc>
          <w:tcPr>
            <w:tcW w:w="3020" w:type="dxa"/>
          </w:tcPr>
          <w:p w14:paraId="0AC9DB76" w14:textId="77777777" w:rsidR="00C75B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</w:t>
            </w:r>
          </w:p>
          <w:p w14:paraId="05C40090" w14:textId="120A5D97" w:rsidR="00B20D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  <w:r w:rsidR="00B20DB5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21" w:type="dxa"/>
          </w:tcPr>
          <w:p w14:paraId="69F68EC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33AEE608" w:rsidR="00C75B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Røflo</w:t>
            </w:r>
          </w:p>
        </w:tc>
        <w:tc>
          <w:tcPr>
            <w:tcW w:w="1184" w:type="dxa"/>
          </w:tcPr>
          <w:p w14:paraId="3DDC4D2B" w14:textId="3C64167A" w:rsidR="00B20DB5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715AD2D" w14:textId="1F1C6487" w:rsidR="00476449" w:rsidRDefault="00476449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Lindsetmo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67938D8C" w:rsidR="00B20DB5" w:rsidRDefault="00451738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52E6DB75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D7DE9FF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5D33F4D1" w:rsidR="00B20DB5" w:rsidRDefault="00E90A1C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5BB9AEDE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Akselson</w:t>
            </w:r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087716FD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0FAA9B81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2D43D10A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1DB741AE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1A5F69E9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E4CF0D3" w14:textId="77777777" w:rsidR="00F57D6C" w:rsidRDefault="00F57D6C">
      <w:pPr>
        <w:rPr>
          <w:sz w:val="24"/>
          <w:szCs w:val="24"/>
        </w:rPr>
      </w:pPr>
    </w:p>
    <w:p w14:paraId="1622339A" w14:textId="0DDFB12A" w:rsidR="007B1745" w:rsidRDefault="00295CBC" w:rsidP="00295CBC">
      <w:pPr>
        <w:pStyle w:val="Overskrift1"/>
      </w:pPr>
      <w:r>
        <w:t>2</w:t>
      </w:r>
      <w:r w:rsidR="00E90A1C">
        <w:t>1</w:t>
      </w:r>
      <w:r w:rsidR="00020660">
        <w:t>.</w:t>
      </w:r>
      <w:r w:rsidR="00E90A1C">
        <w:t>10</w:t>
      </w:r>
      <w:r w:rsidR="00B378AE">
        <w:t xml:space="preserve">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386332F7" w14:textId="3BF5E60E" w:rsidR="00F57D6C" w:rsidRDefault="00B378AE" w:rsidP="00A66746">
      <w:pPr>
        <w:rPr>
          <w:sz w:val="24"/>
          <w:szCs w:val="24"/>
        </w:rPr>
      </w:pPr>
      <w:r>
        <w:rPr>
          <w:sz w:val="24"/>
          <w:szCs w:val="24"/>
        </w:rPr>
        <w:t>Godkjent</w:t>
      </w:r>
      <w:r w:rsidR="00222766">
        <w:rPr>
          <w:sz w:val="24"/>
          <w:szCs w:val="24"/>
        </w:rPr>
        <w:t>. Møtet ble tatt på Teams</w:t>
      </w:r>
    </w:p>
    <w:p w14:paraId="70A763FE" w14:textId="08DE1CBC" w:rsidR="00A66746" w:rsidRDefault="00295CBC" w:rsidP="00295CBC">
      <w:pPr>
        <w:pStyle w:val="Overskrift1"/>
      </w:pPr>
      <w:r>
        <w:t>2</w:t>
      </w:r>
      <w:r w:rsidR="00E90A1C">
        <w:t>1</w:t>
      </w:r>
      <w:r w:rsidR="00020660">
        <w:t>.</w:t>
      </w:r>
      <w:r w:rsidR="00E90A1C">
        <w:t>1</w:t>
      </w:r>
      <w:r w:rsidR="003120D9">
        <w:t>1</w:t>
      </w:r>
      <w:r w:rsidR="00B378AE">
        <w:t xml:space="preserve"> </w:t>
      </w:r>
      <w:r w:rsidR="00FE3097">
        <w:t xml:space="preserve">Gjennomgang referat fra møte </w:t>
      </w:r>
      <w:r w:rsidR="00E90A1C">
        <w:t>17.02.21</w:t>
      </w:r>
    </w:p>
    <w:p w14:paraId="77564009" w14:textId="05F39FAA" w:rsidR="003120D9" w:rsidRDefault="00E90A1C" w:rsidP="003120D9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7A6147">
        <w:rPr>
          <w:sz w:val="24"/>
          <w:szCs w:val="24"/>
        </w:rPr>
        <w:t>referat malen har</w:t>
      </w:r>
      <w:r>
        <w:rPr>
          <w:sz w:val="24"/>
          <w:szCs w:val="24"/>
        </w:rPr>
        <w:t xml:space="preserve"> </w:t>
      </w:r>
      <w:r w:rsidR="007A6147">
        <w:rPr>
          <w:sz w:val="24"/>
          <w:szCs w:val="24"/>
        </w:rPr>
        <w:t>avkryssing «</w:t>
      </w:r>
      <w:r>
        <w:rPr>
          <w:sz w:val="24"/>
          <w:szCs w:val="24"/>
        </w:rPr>
        <w:t xml:space="preserve">Til stede» </w:t>
      </w:r>
      <w:r w:rsidR="007A6147">
        <w:rPr>
          <w:sz w:val="24"/>
          <w:szCs w:val="24"/>
        </w:rPr>
        <w:t xml:space="preserve">for Kasserer falt ut. Etter avtale med Kirkekontoret sender jeg en mail om dette som så legges som vedlegg til </w:t>
      </w:r>
      <w:r w:rsidR="00456905">
        <w:rPr>
          <w:sz w:val="24"/>
          <w:szCs w:val="24"/>
        </w:rPr>
        <w:t xml:space="preserve">ti tidligere </w:t>
      </w:r>
      <w:r w:rsidR="007A6147">
        <w:rPr>
          <w:sz w:val="24"/>
          <w:szCs w:val="24"/>
        </w:rPr>
        <w:t xml:space="preserve">referat.  Antall </w:t>
      </w:r>
      <w:r w:rsidR="003B7216">
        <w:rPr>
          <w:sz w:val="24"/>
          <w:szCs w:val="24"/>
        </w:rPr>
        <w:t>oppmøte er riktig meldt inn for møtegodt</w:t>
      </w:r>
      <w:r w:rsidR="003120D9">
        <w:rPr>
          <w:sz w:val="24"/>
          <w:szCs w:val="24"/>
        </w:rPr>
        <w:t>gjørelse</w:t>
      </w:r>
      <w:r w:rsidR="003B7216">
        <w:rPr>
          <w:sz w:val="24"/>
          <w:szCs w:val="24"/>
        </w:rPr>
        <w:t>.</w:t>
      </w:r>
    </w:p>
    <w:p w14:paraId="3537F4B6" w14:textId="3B368CDA" w:rsidR="00ED7EA3" w:rsidRPr="00ED7EA3" w:rsidRDefault="00FE3097" w:rsidP="00B378AE">
      <w:pPr>
        <w:pStyle w:val="Overskrift1"/>
      </w:pPr>
      <w:r>
        <w:t>2</w:t>
      </w:r>
      <w:r w:rsidR="003120D9">
        <w:t>1.</w:t>
      </w:r>
      <w:r w:rsidR="00551331">
        <w:t xml:space="preserve">04  </w:t>
      </w:r>
      <w:r>
        <w:t xml:space="preserve"> </w:t>
      </w:r>
      <w:r w:rsidR="00551331">
        <w:t>50 Årskonfirmanter</w:t>
      </w:r>
    </w:p>
    <w:p w14:paraId="03B454C5" w14:textId="6D218D4C" w:rsidR="008B3BC4" w:rsidRPr="00551331" w:rsidRDefault="00F2349F" w:rsidP="00551331">
      <w:pPr>
        <w:rPr>
          <w:sz w:val="24"/>
          <w:szCs w:val="24"/>
        </w:rPr>
      </w:pPr>
      <w:r>
        <w:rPr>
          <w:sz w:val="24"/>
          <w:szCs w:val="24"/>
        </w:rPr>
        <w:t>Antall 50</w:t>
      </w:r>
      <w:r w:rsidR="00456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årskonfirmanter </w:t>
      </w:r>
      <w:r w:rsidR="00456905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14 stk. Bjørg </w:t>
      </w:r>
      <w:r w:rsidR="003B7216">
        <w:rPr>
          <w:sz w:val="24"/>
          <w:szCs w:val="24"/>
        </w:rPr>
        <w:t xml:space="preserve">snakker med Anita om de kan ta arrangementet dette året også. Avholdes i oktober, innbydelse sendes ut når dato er bestemt. </w:t>
      </w:r>
      <w:r w:rsidR="008314A1" w:rsidRPr="00551331">
        <w:rPr>
          <w:sz w:val="24"/>
          <w:szCs w:val="24"/>
        </w:rPr>
        <w:t xml:space="preserve">  </w:t>
      </w:r>
    </w:p>
    <w:p w14:paraId="4A95BDDB" w14:textId="034BFBFE" w:rsidR="003B7216" w:rsidRDefault="00551331" w:rsidP="003B7216">
      <w:pPr>
        <w:pStyle w:val="Overskrift1"/>
      </w:pPr>
      <w:r>
        <w:t>21.12 Messeliste</w:t>
      </w:r>
    </w:p>
    <w:p w14:paraId="150EF2E7" w14:textId="09C555BF" w:rsidR="003B7216" w:rsidRPr="003B7216" w:rsidRDefault="003B7216" w:rsidP="003B7216">
      <w:r>
        <w:t>Messelista står uforandret</w:t>
      </w:r>
      <w:r w:rsidR="007B36AE">
        <w:t xml:space="preserve"> inntil videre</w:t>
      </w:r>
    </w:p>
    <w:p w14:paraId="6AB2C368" w14:textId="597BF3FC" w:rsidR="00551331" w:rsidRPr="003B7216" w:rsidRDefault="00C86461" w:rsidP="00551331">
      <w:pPr>
        <w:pStyle w:val="Overskrift1"/>
        <w:rPr>
          <w:strike/>
        </w:rPr>
      </w:pPr>
      <w:r>
        <w:rPr>
          <w:sz w:val="24"/>
          <w:szCs w:val="24"/>
        </w:rPr>
        <w:t xml:space="preserve"> </w:t>
      </w:r>
    </w:p>
    <w:p w14:paraId="5EF99D7F" w14:textId="0E13CC0C" w:rsidR="00FE3097" w:rsidRDefault="00551331" w:rsidP="00551331">
      <w:pPr>
        <w:pStyle w:val="Overskrift1"/>
      </w:pPr>
      <w:r>
        <w:t>21.05 Årsmøte-dato</w:t>
      </w:r>
    </w:p>
    <w:p w14:paraId="6FD9B328" w14:textId="0FEAC07B" w:rsidR="00551331" w:rsidRDefault="00F2349F" w:rsidP="00551331">
      <w:r>
        <w:t>Årsmøte</w:t>
      </w:r>
      <w:r w:rsidR="007B36AE">
        <w:t xml:space="preserve">dato </w:t>
      </w:r>
      <w:r w:rsidR="00222766">
        <w:t xml:space="preserve">utsettes. Møtet blir </w:t>
      </w:r>
      <w:r w:rsidR="007B36AE">
        <w:t>til høsten.</w:t>
      </w:r>
    </w:p>
    <w:p w14:paraId="4399FDC2" w14:textId="6DCE0881" w:rsidR="00551331" w:rsidRDefault="00551331" w:rsidP="00551331">
      <w:pPr>
        <w:pStyle w:val="Overskrift1"/>
      </w:pPr>
      <w:r>
        <w:lastRenderedPageBreak/>
        <w:t xml:space="preserve">20.04 </w:t>
      </w:r>
      <w:r w:rsidR="00C70C83">
        <w:t>Tre felling</w:t>
      </w:r>
      <w:r>
        <w:t xml:space="preserve"> rundt Kirka</w:t>
      </w:r>
    </w:p>
    <w:p w14:paraId="3D257E88" w14:textId="55519A86" w:rsidR="00551331" w:rsidRDefault="00F2349F" w:rsidP="00551331">
      <w:r>
        <w:t>Utsettes inntil videre</w:t>
      </w:r>
    </w:p>
    <w:p w14:paraId="40B717BA" w14:textId="21EB38D7" w:rsidR="00551331" w:rsidRDefault="00551331" w:rsidP="00551331">
      <w:pPr>
        <w:pStyle w:val="Overskrift1"/>
      </w:pPr>
      <w:r>
        <w:t>21.13 Kjøp tramporgel?</w:t>
      </w:r>
    </w:p>
    <w:p w14:paraId="7E683DF5" w14:textId="7DAEA997" w:rsidR="00551331" w:rsidRDefault="007B36AE" w:rsidP="00551331">
      <w:r>
        <w:t>Tilbud fra Rita Roel om å kjøpe det gamle tramporglet som sto på det gamle bedehuset. Ca.1200. Laber interesse i styret</w:t>
      </w:r>
      <w:r w:rsidR="00222766">
        <w:t xml:space="preserve"> (plasskrevende, ha noe det kan spilles på, ikke noe savn i bygda om det ikke havner i Salbergstu)</w:t>
      </w:r>
      <w:r>
        <w:t>,</w:t>
      </w:r>
      <w:r w:rsidR="00222766">
        <w:t xml:space="preserve"> Det</w:t>
      </w:r>
      <w:r>
        <w:t xml:space="preserve"> ble stilt spørsmål </w:t>
      </w:r>
      <w:r w:rsidR="00222766">
        <w:t xml:space="preserve">om </w:t>
      </w:r>
      <w:r>
        <w:t xml:space="preserve">eventuell affeksjonsverdi. John </w:t>
      </w:r>
      <w:r w:rsidR="00222766">
        <w:t>Halvor/Frida spør Kantorene om dette.</w:t>
      </w:r>
      <w:r w:rsidR="007D7C96">
        <w:t xml:space="preserve"> </w:t>
      </w:r>
    </w:p>
    <w:p w14:paraId="3A9397D0" w14:textId="3DDE5AD3" w:rsidR="00551331" w:rsidRDefault="00551331" w:rsidP="00551331">
      <w:pPr>
        <w:pStyle w:val="Overskrift1"/>
      </w:pPr>
      <w:r>
        <w:t xml:space="preserve">21.14 </w:t>
      </w:r>
      <w:r w:rsidR="00A7051C">
        <w:t>Gudstjenesteforordning og gudstjenesteordning</w:t>
      </w:r>
    </w:p>
    <w:p w14:paraId="77C7624D" w14:textId="77777777" w:rsidR="00A7051C" w:rsidRDefault="00A7051C" w:rsidP="00551331"/>
    <w:p w14:paraId="4678A8AC" w14:textId="741AE137" w:rsidR="00551331" w:rsidRDefault="007D7C96" w:rsidP="00551331">
      <w:r>
        <w:t>Beskjed fra sentralt hold. Alle sokneråd skal gjennom</w:t>
      </w:r>
      <w:r w:rsidR="00456905">
        <w:t>gå</w:t>
      </w:r>
      <w:r>
        <w:t xml:space="preserve"> </w:t>
      </w:r>
      <w:r w:rsidR="00C70C83">
        <w:t>gudstjenesteforordning og gudstjenesteordning og uttale seg. Forklart og gjennomgått på møtet. Soknerådet stiller seg bak de ansattes forslag til både gudstjenesteforordning og gudstjenesteordning.</w:t>
      </w:r>
      <w:r>
        <w:t xml:space="preserve"> </w:t>
      </w:r>
    </w:p>
    <w:p w14:paraId="74E3DE24" w14:textId="77777777" w:rsidR="00A7051C" w:rsidRDefault="00A7051C" w:rsidP="00551331"/>
    <w:p w14:paraId="2CFB1C51" w14:textId="294521F6" w:rsidR="00A7051C" w:rsidRDefault="00A7051C" w:rsidP="00A7051C">
      <w:pPr>
        <w:pStyle w:val="Overskrift1"/>
      </w:pPr>
      <w:r>
        <w:t>21.15 Info fra Kirkekontoret + div</w:t>
      </w:r>
    </w:p>
    <w:p w14:paraId="168F3E11" w14:textId="77777777" w:rsidR="00A7051C" w:rsidRDefault="00A7051C" w:rsidP="00551331"/>
    <w:p w14:paraId="30FE78BA" w14:textId="0ECE2C89" w:rsidR="00D9559D" w:rsidRDefault="00F9172C" w:rsidP="00551331">
      <w:r>
        <w:t>Minnelundprosjektet: Det er kommet nye krav fra Statsforvalteren (digitale kart) som må ordnes før prosjektet kommer videre. Kirkekontoret oppretter samarbeid med nabokontorene om dette</w:t>
      </w:r>
    </w:p>
    <w:p w14:paraId="7FA1DBE9" w14:textId="463EE441" w:rsidR="00F9172C" w:rsidRDefault="00F9172C" w:rsidP="00551331">
      <w:r>
        <w:t>Kirkegårdsdugnaden 29/4</w:t>
      </w:r>
      <w:r w:rsidR="00D9559D">
        <w:t xml:space="preserve"> gjennomfør</w:t>
      </w:r>
      <w:r>
        <w:t>er vi som tenkt</w:t>
      </w:r>
      <w:r w:rsidR="00D9559D">
        <w:t xml:space="preserve">. Frida legger ut på </w:t>
      </w:r>
      <w:r>
        <w:t>F</w:t>
      </w:r>
      <w:r w:rsidR="00D9559D">
        <w:t>acebo</w:t>
      </w:r>
      <w:r w:rsidR="00456905">
        <w:t>o</w:t>
      </w:r>
      <w:r w:rsidR="00D9559D">
        <w:t>k. Mer</w:t>
      </w:r>
      <w:r w:rsidR="00456905">
        <w:t>e</w:t>
      </w:r>
      <w:r w:rsidR="00D9559D">
        <w:t>the</w:t>
      </w:r>
      <w:r>
        <w:t xml:space="preserve"> kontakter I</w:t>
      </w:r>
      <w:r w:rsidR="00D9559D">
        <w:t xml:space="preserve">nderøyningen og </w:t>
      </w:r>
      <w:r>
        <w:t>setter opp plakater. Styret møter en halvtime før, dvs. kl. 17.30</w:t>
      </w:r>
      <w:r w:rsidR="00456905">
        <w:t>. Har vi traktor med henger på dugnaden?</w:t>
      </w:r>
    </w:p>
    <w:p w14:paraId="0C32C361" w14:textId="70064D54" w:rsidR="00D9559D" w:rsidRDefault="00D9559D" w:rsidP="00551331">
      <w:r>
        <w:t>Det blir</w:t>
      </w:r>
      <w:r w:rsidR="00F9172C">
        <w:t xml:space="preserve"> i år</w:t>
      </w:r>
      <w:r w:rsidR="00EA6093">
        <w:t>,</w:t>
      </w:r>
      <w:r w:rsidR="00F9172C">
        <w:t xml:space="preserve"> so</w:t>
      </w:r>
      <w:r w:rsidR="00EA6093">
        <w:t>m</w:t>
      </w:r>
      <w:r w:rsidR="00F9172C">
        <w:t xml:space="preserve"> i fjor</w:t>
      </w:r>
      <w:r w:rsidR="00EA6093">
        <w:t>,</w:t>
      </w:r>
      <w:r w:rsidR="00F9172C">
        <w:t xml:space="preserve"> en enkel markering</w:t>
      </w:r>
      <w:r>
        <w:t xml:space="preserve"> 8 mai. Frida </w:t>
      </w:r>
      <w:r w:rsidR="00EA6093">
        <w:t>ordner.</w:t>
      </w:r>
    </w:p>
    <w:p w14:paraId="7F4D3354" w14:textId="75C77364" w:rsidR="00D9559D" w:rsidRDefault="00A7051C" w:rsidP="00551331">
      <w:r>
        <w:t>Det kirkelig</w:t>
      </w:r>
      <w:r w:rsidR="00456905">
        <w:t>e</w:t>
      </w:r>
      <w:r>
        <w:t xml:space="preserve"> </w:t>
      </w:r>
      <w:r w:rsidR="00456905">
        <w:t>o</w:t>
      </w:r>
      <w:r>
        <w:t>pplegget for 17. mai blir digital i år som i fjor.</w:t>
      </w:r>
    </w:p>
    <w:p w14:paraId="3ACB78A0" w14:textId="40E636A0" w:rsidR="00451738" w:rsidRDefault="00451738" w:rsidP="00551331">
      <w:r>
        <w:t>Se</w:t>
      </w:r>
      <w:r w:rsidR="00A7051C">
        <w:t xml:space="preserve">rvice </w:t>
      </w:r>
      <w:r>
        <w:t>på vent</w:t>
      </w:r>
      <w:r w:rsidR="00A7051C">
        <w:t>ilasjons</w:t>
      </w:r>
      <w:r>
        <w:t xml:space="preserve"> </w:t>
      </w:r>
      <w:r w:rsidR="00A7051C">
        <w:t>a</w:t>
      </w:r>
      <w:r>
        <w:t>nlegget</w:t>
      </w:r>
      <w:r w:rsidR="00A7051C">
        <w:t xml:space="preserve"> i Salbergstu er </w:t>
      </w:r>
      <w:r>
        <w:t xml:space="preserve">gjennomført i mars. Kjell </w:t>
      </w:r>
      <w:r w:rsidR="00A7051C">
        <w:t>følger også opp drenerings- saken på kjøleanlegget.</w:t>
      </w:r>
    </w:p>
    <w:p w14:paraId="7677D168" w14:textId="4FA8125E" w:rsidR="00451738" w:rsidRDefault="00451738" w:rsidP="00551331">
      <w:r>
        <w:t xml:space="preserve">Dugnadsgjengen </w:t>
      </w:r>
      <w:r w:rsidR="00A7051C">
        <w:t>kan låne ny greinsaks på Kirkekontoret hvis ønskelig.</w:t>
      </w:r>
    </w:p>
    <w:p w14:paraId="47BD2626" w14:textId="1028A541" w:rsidR="00451738" w:rsidRDefault="00456905" w:rsidP="00551331">
      <w:r>
        <w:t xml:space="preserve">Til høsten vil det </w:t>
      </w:r>
      <w:r w:rsidR="00451738">
        <w:t xml:space="preserve">komme et høringsnotat om </w:t>
      </w:r>
      <w:r>
        <w:t xml:space="preserve">ny </w:t>
      </w:r>
      <w:r w:rsidR="00451738">
        <w:t>fram</w:t>
      </w:r>
      <w:r>
        <w:t>t</w:t>
      </w:r>
      <w:r w:rsidR="00451738">
        <w:t>idig kirkeordning.</w:t>
      </w:r>
      <w:r>
        <w:t xml:space="preserve"> Det vil komme mye info om dette etter hvert.</w:t>
      </w:r>
    </w:p>
    <w:p w14:paraId="025864A4" w14:textId="77777777" w:rsidR="00456905" w:rsidRDefault="00456905" w:rsidP="00551331"/>
    <w:p w14:paraId="6DE8582D" w14:textId="284C33C8" w:rsidR="00F97B69" w:rsidRDefault="00F97B69" w:rsidP="00F97B69">
      <w:pPr>
        <w:pStyle w:val="Overskrift1"/>
      </w:pPr>
      <w:r>
        <w:t>Evt.</w:t>
      </w:r>
    </w:p>
    <w:p w14:paraId="6588ECC8" w14:textId="58E65345" w:rsidR="00F97B69" w:rsidRDefault="00F97B69" w:rsidP="00F97B69"/>
    <w:p w14:paraId="1ACFB1C1" w14:textId="77782E82" w:rsidR="00451738" w:rsidRDefault="00F97B69" w:rsidP="00F97B69">
      <w:r>
        <w:t>Neste møte</w:t>
      </w:r>
      <w:r w:rsidR="00451738">
        <w:t>. Til høsten</w:t>
      </w:r>
      <w:r w:rsidR="00222766">
        <w:t>,</w:t>
      </w:r>
      <w:r w:rsidR="00451738">
        <w:t xml:space="preserve"> 26.08.21</w:t>
      </w:r>
    </w:p>
    <w:p w14:paraId="1715609A" w14:textId="7FA2C51A" w:rsidR="00F97B69" w:rsidRDefault="00222766" w:rsidP="00F97B69">
      <w:r>
        <w:t>Ved behov kan hastemøte tas på Team på kort varsel.</w:t>
      </w:r>
    </w:p>
    <w:p w14:paraId="2270675D" w14:textId="3E3C3690" w:rsidR="00456905" w:rsidRPr="00F97B69" w:rsidRDefault="00456905" w:rsidP="00F97B69">
      <w:r>
        <w:t>A.K 16.04.21</w:t>
      </w:r>
    </w:p>
    <w:sectPr w:rsidR="00456905" w:rsidRPr="00F9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617E5"/>
    <w:rsid w:val="00171F9B"/>
    <w:rsid w:val="00222766"/>
    <w:rsid w:val="00274DB4"/>
    <w:rsid w:val="00295CBC"/>
    <w:rsid w:val="002B463C"/>
    <w:rsid w:val="002C18DE"/>
    <w:rsid w:val="003120D9"/>
    <w:rsid w:val="00314F24"/>
    <w:rsid w:val="00326535"/>
    <w:rsid w:val="003B7216"/>
    <w:rsid w:val="003F30A5"/>
    <w:rsid w:val="00451738"/>
    <w:rsid w:val="00456905"/>
    <w:rsid w:val="00472A63"/>
    <w:rsid w:val="00476449"/>
    <w:rsid w:val="004B1E66"/>
    <w:rsid w:val="004E3589"/>
    <w:rsid w:val="00551331"/>
    <w:rsid w:val="00552EC9"/>
    <w:rsid w:val="006F21AB"/>
    <w:rsid w:val="0076266C"/>
    <w:rsid w:val="007A6147"/>
    <w:rsid w:val="007B1745"/>
    <w:rsid w:val="007B36AE"/>
    <w:rsid w:val="007B4778"/>
    <w:rsid w:val="007D2299"/>
    <w:rsid w:val="007D7C96"/>
    <w:rsid w:val="00810801"/>
    <w:rsid w:val="00816862"/>
    <w:rsid w:val="008314A1"/>
    <w:rsid w:val="008B3BC4"/>
    <w:rsid w:val="008C69DE"/>
    <w:rsid w:val="00983B45"/>
    <w:rsid w:val="009875C5"/>
    <w:rsid w:val="009D3070"/>
    <w:rsid w:val="00A66746"/>
    <w:rsid w:val="00A7051C"/>
    <w:rsid w:val="00A764D1"/>
    <w:rsid w:val="00B20DB5"/>
    <w:rsid w:val="00B378AE"/>
    <w:rsid w:val="00B704C4"/>
    <w:rsid w:val="00B725A0"/>
    <w:rsid w:val="00B734FC"/>
    <w:rsid w:val="00C70C83"/>
    <w:rsid w:val="00C75BB5"/>
    <w:rsid w:val="00C822C4"/>
    <w:rsid w:val="00C86461"/>
    <w:rsid w:val="00D112FE"/>
    <w:rsid w:val="00D5104A"/>
    <w:rsid w:val="00D9559D"/>
    <w:rsid w:val="00DA72C7"/>
    <w:rsid w:val="00E32563"/>
    <w:rsid w:val="00E43257"/>
    <w:rsid w:val="00E82600"/>
    <w:rsid w:val="00E90A1C"/>
    <w:rsid w:val="00EA6093"/>
    <w:rsid w:val="00EC1F85"/>
    <w:rsid w:val="00ED7EA3"/>
    <w:rsid w:val="00F2349F"/>
    <w:rsid w:val="00F44775"/>
    <w:rsid w:val="00F57D6C"/>
    <w:rsid w:val="00F6263D"/>
    <w:rsid w:val="00F67102"/>
    <w:rsid w:val="00F9172C"/>
    <w:rsid w:val="00F97B69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32</cp:revision>
  <dcterms:created xsi:type="dcterms:W3CDTF">2019-11-26T16:54:00Z</dcterms:created>
  <dcterms:modified xsi:type="dcterms:W3CDTF">2021-04-16T11:14:00Z</dcterms:modified>
</cp:coreProperties>
</file>